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24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</w:rPr>
        <w:t>关于腾龙路项目办驻地局部改造项目的比选咨询</w:t>
      </w:r>
    </w:p>
    <w:p/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我单位拟对腾龙大道项目办驻地进行局部改造，现向社会公开征询，请有意向单位按要求递交报价函。</w:t>
      </w:r>
    </w:p>
    <w:p>
      <w:pPr>
        <w:spacing w:line="480" w:lineRule="exact"/>
        <w:ind w:firstLine="480" w:firstLineChars="200"/>
        <w:rPr>
          <w:sz w:val="24"/>
        </w:rPr>
      </w:pP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一、项目名称：腾龙大道项目办驻地局部改造项目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二、项目预算：18万元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三、项目概况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项目地点：常州市钟楼区邹区镇腾龙大道项目办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项目内容：项目办驻地局部改造，具体工作内容详见清单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质量等级要求：合格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计划工期：2023年3月22日至2023年4月10日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四、报价要求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次报价时须写明单价及总价，且单价及总价须包含人工费、材料费、税费、交通费等交付验收前所有可能发生的费用。原则上清单所列内容均需填报，如有需要，报价人可根据实际情况自行增加工作清单内容。最终报价提交后原则上不再增补任何费用。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我单位不统一组织现场考察，报价人可经我单位同意确认后自行前往，并且自行承担在考察中所发生费用。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五、报价单位资格要求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1、报价单位须具有相关营业执照，能够提供完税发票。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2、信誉好，具有相应的资质和履约能力。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3、有依法缴纳税收和社会保障资金的良好记录。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4、在经营活动中没有重大违法记录。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六、选取评判原则：兼具案例、价格、效率、信誉等综合评定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七、报价资料提交及要求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报价函格式自定，需附上营业执照等相关资料复印件并加盖公章，可现场递交或电子递交，不接受口头报价等。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报价函提交截止时间：2023年3月16日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八、联系方式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联系人：薛舒悦                 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电话：0519-85583952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地址：常州市钟楼区西林街道大冯家村56号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邮箱：</w:t>
      </w:r>
      <w:r>
        <w:rPr>
          <w:sz w:val="24"/>
        </w:rPr>
        <w:t>czjtjg@sina.com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480" w:lineRule="exact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常州交通建设管理有限公司</w:t>
      </w:r>
    </w:p>
    <w:p>
      <w:pPr>
        <w:spacing w:line="480" w:lineRule="exact"/>
        <w:ind w:right="480" w:firstLine="480" w:firstLineChars="200"/>
        <w:jc w:val="right"/>
        <w:rPr>
          <w:sz w:val="24"/>
        </w:rPr>
      </w:pPr>
      <w:r>
        <w:rPr>
          <w:rFonts w:hint="eastAsia"/>
          <w:sz w:val="24"/>
        </w:rPr>
        <w:t>2023年3月14日</w:t>
      </w:r>
    </w:p>
    <w:p>
      <w:pPr>
        <w:ind w:firstLine="420" w:firstLineChars="2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局部改造工程量清单</w:t>
      </w:r>
    </w:p>
    <w:tbl>
      <w:tblPr>
        <w:tblStyle w:val="4"/>
        <w:tblW w:w="90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239"/>
        <w:gridCol w:w="709"/>
        <w:gridCol w:w="1131"/>
        <w:gridCol w:w="853"/>
        <w:gridCol w:w="846"/>
        <w:gridCol w:w="3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说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办公室乳胶漆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1416.90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  <w:szCs w:val="20"/>
              </w:rPr>
              <w:t>1.长颈鹿抗污防霉零添加乳胶漆2.普拉德成品腻子粉沙平 嵌缝。三底两面，漆面无明显凹凸感、刷纹和流坠，无漏刷、泛色。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楼梯间乳胶漆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319.20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  <w:szCs w:val="20"/>
              </w:rPr>
              <w:t>1.长颈鹿抗污防霉零添加乳胶漆 2.普拉德成品腻子粉沙平 嵌缝。三底两面，漆面无明显凹凸感、刷纹和流坠，无漏刷、泛色。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过道乳胶漆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224.00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1.长颈鹿抗污防霉零添加乳胶漆2.普拉德成品腻子粉沙平 嵌缝。三底两面，漆面无明显凹凸感、刷纹和流坠，无漏刷、泛色。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北厅乳胶漆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89.80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1.长颈鹿抗污防霉零添加乳胶漆2.普拉德成品腻子粉沙平 嵌缝。三底两面，漆面无明显凹凸感、刷纹和流坠，无漏刷、泛色。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外墙涂料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45.90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小计：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</w:t>
            </w:r>
          </w:p>
        </w:tc>
        <w:tc>
          <w:tcPr>
            <w:tcW w:w="8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男卫生间（一楼）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拆除墙地砖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墙地砖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墙地砖铺设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洗手台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蹲坑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更换坑位配件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集成吊顶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18.70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集成平板灯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木质门套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感应式小便斗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改下水及进水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洗手龙头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拖把池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镜子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小计：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</w:t>
            </w:r>
          </w:p>
        </w:tc>
        <w:tc>
          <w:tcPr>
            <w:tcW w:w="8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女卫生间（一楼）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拆除墙地砖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墙地砖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墙地砖铺设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洗手台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蹲坑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更换坑位配件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集成吊顶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18.70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木质门套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集成平板灯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洗手龙头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镜子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小计：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</w:t>
            </w:r>
          </w:p>
        </w:tc>
        <w:tc>
          <w:tcPr>
            <w:tcW w:w="8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男卫生间（二楼）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拆除墙地砖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墙地砖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墙地砖铺设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洗手台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更换坑位配件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集成吊顶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18.70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集成平板灯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小便斗感应器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改下水及进水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洗手龙头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拖把池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镜子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小计：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五</w:t>
            </w:r>
          </w:p>
        </w:tc>
        <w:tc>
          <w:tcPr>
            <w:tcW w:w="8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女卫生间（二楼）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拆除墙地砖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墙地砖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墙地砖铺设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77.56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洗手台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更换坑位配件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集成吊顶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18.70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集成平板灯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洗手龙头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镜子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小计：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六</w:t>
            </w:r>
          </w:p>
        </w:tc>
        <w:tc>
          <w:tcPr>
            <w:tcW w:w="8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更换直径15灯筒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更换600*1200日光灯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盏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更换办公室锁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更换门吸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窗帘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间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窗帘轨道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51.20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小厨宝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垃圾外运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小计：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    计：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管 理 费：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开票税金：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    计：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FA"/>
    <w:rsid w:val="00047BBD"/>
    <w:rsid w:val="001453C6"/>
    <w:rsid w:val="0016386B"/>
    <w:rsid w:val="00187036"/>
    <w:rsid w:val="002904C4"/>
    <w:rsid w:val="002E271B"/>
    <w:rsid w:val="003720E6"/>
    <w:rsid w:val="0037215E"/>
    <w:rsid w:val="003D75D6"/>
    <w:rsid w:val="00434DC9"/>
    <w:rsid w:val="00512EFA"/>
    <w:rsid w:val="00666704"/>
    <w:rsid w:val="00751FBC"/>
    <w:rsid w:val="008F6801"/>
    <w:rsid w:val="0097329B"/>
    <w:rsid w:val="00AD3D60"/>
    <w:rsid w:val="00B0437A"/>
    <w:rsid w:val="00B239F4"/>
    <w:rsid w:val="00BB44B1"/>
    <w:rsid w:val="00BF02EB"/>
    <w:rsid w:val="00C57727"/>
    <w:rsid w:val="00C84D65"/>
    <w:rsid w:val="00CD0C73"/>
    <w:rsid w:val="00D01F7D"/>
    <w:rsid w:val="00E07E74"/>
    <w:rsid w:val="00EA5AE2"/>
    <w:rsid w:val="00EF5C87"/>
    <w:rsid w:val="00FC7BDD"/>
    <w:rsid w:val="00FD5077"/>
    <w:rsid w:val="635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1351</Words>
  <Characters>1567</Characters>
  <Lines>17</Lines>
  <Paragraphs>4</Paragraphs>
  <TotalTime>1339</TotalTime>
  <ScaleCrop>false</ScaleCrop>
  <LinksUpToDate>false</LinksUpToDate>
  <CharactersWithSpaces>1802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2023-03-13T06:07:00Z</dcterms:created>
  <dc:creator>lenovo</dc:creator>
  <cp:lastModifiedBy>腊腊</cp:lastModifiedBy>
  <dcterms:modified xsi:type="dcterms:W3CDTF">2023-05-23T02:46:47Z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8F73438956704BD792B5E6EA745114BB_13</vt:lpwstr>
  </property>
</Properties>
</file>